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5EB69" w14:textId="77777777" w:rsidR="002C509D" w:rsidRDefault="002C509D" w:rsidP="002C50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Sep. 19, 2012</w:t>
      </w:r>
    </w:p>
    <w:p w14:paraId="3AE4FEE0" w14:textId="77777777" w:rsidR="002C509D" w:rsidRDefault="002C509D" w:rsidP="002C509D">
      <w:pPr>
        <w:jc w:val="both"/>
        <w:rPr>
          <w:rFonts w:ascii="Times New Roman" w:hAnsi="Times New Roman" w:cs="Times New Roman"/>
        </w:rPr>
      </w:pPr>
    </w:p>
    <w:p w14:paraId="7E12A825" w14:textId="77777777" w:rsidR="00146C19" w:rsidRDefault="002C509D" w:rsidP="002C50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TOPIC</w:t>
      </w:r>
    </w:p>
    <w:p w14:paraId="2CC98C4D" w14:textId="77777777" w:rsidR="002C509D" w:rsidRDefault="002C509D" w:rsidP="002C509D">
      <w:pPr>
        <w:jc w:val="both"/>
        <w:rPr>
          <w:rFonts w:ascii="Times New Roman" w:hAnsi="Times New Roman" w:cs="Times New Roman"/>
        </w:rPr>
      </w:pPr>
    </w:p>
    <w:p w14:paraId="4B183F5D" w14:textId="77777777" w:rsidR="002C509D" w:rsidRDefault="002C509D" w:rsidP="002C50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CFC’S UNCERTAIN STANDARD.</w:t>
      </w:r>
    </w:p>
    <w:p w14:paraId="7C43A102" w14:textId="77777777" w:rsidR="002C509D" w:rsidRDefault="002C509D" w:rsidP="002C50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TORTILLA MARKET AND COLLUSION.</w:t>
      </w:r>
    </w:p>
    <w:p w14:paraId="4984BBD8" w14:textId="77777777" w:rsidR="002C509D" w:rsidRDefault="002C509D" w:rsidP="002C509D">
      <w:pPr>
        <w:jc w:val="both"/>
        <w:rPr>
          <w:rFonts w:ascii="Times New Roman" w:hAnsi="Times New Roman" w:cs="Times New Roman"/>
        </w:rPr>
      </w:pPr>
    </w:p>
    <w:p w14:paraId="04271986" w14:textId="77777777" w:rsidR="002C509D" w:rsidRDefault="002C509D" w:rsidP="002C509D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6B0AEB2A" w14:textId="77777777" w:rsidR="002C509D" w:rsidRDefault="002C509D" w:rsidP="002C509D">
      <w:pPr>
        <w:jc w:val="both"/>
        <w:rPr>
          <w:rFonts w:ascii="Times New Roman" w:hAnsi="Times New Roman" w:cs="Times New Roman"/>
        </w:rPr>
      </w:pPr>
    </w:p>
    <w:p w14:paraId="1CECA106" w14:textId="77777777" w:rsidR="002C509D" w:rsidRDefault="002C509D" w:rsidP="002C509D">
      <w:pPr>
        <w:jc w:val="both"/>
        <w:rPr>
          <w:rFonts w:ascii="Times New Roman" w:hAnsi="Times New Roman" w:cs="Times New Roman"/>
        </w:rPr>
      </w:pPr>
    </w:p>
    <w:p w14:paraId="3CEA12E9" w14:textId="77777777" w:rsidR="000C0D87" w:rsidRDefault="002C509D" w:rsidP="002C509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509D">
        <w:rPr>
          <w:rFonts w:ascii="Times New Roman" w:hAnsi="Times New Roman" w:cs="Times New Roman"/>
        </w:rPr>
        <w:t>Recently the Federal Competiti</w:t>
      </w:r>
      <w:r>
        <w:rPr>
          <w:rFonts w:ascii="Times New Roman" w:hAnsi="Times New Roman" w:cs="Times New Roman"/>
        </w:rPr>
        <w:t xml:space="preserve">on Commission (CFC) sanctioned </w:t>
      </w:r>
      <w:r w:rsidRPr="002C509D">
        <w:rPr>
          <w:rFonts w:ascii="Times New Roman" w:hAnsi="Times New Roman" w:cs="Times New Roman"/>
        </w:rPr>
        <w:t>various economic agents pursuant to article 9, section III</w:t>
      </w:r>
      <w:r>
        <w:rPr>
          <w:rFonts w:ascii="Times New Roman" w:hAnsi="Times New Roman" w:cs="Times New Roman"/>
        </w:rPr>
        <w:t>,</w:t>
      </w:r>
      <w:r w:rsidRPr="002C509D">
        <w:rPr>
          <w:rFonts w:ascii="Times New Roman" w:hAnsi="Times New Roman" w:cs="Times New Roman"/>
        </w:rPr>
        <w:t xml:space="preserve"> of the Federal Law of Economic Competition (FLEC).</w:t>
      </w:r>
      <w:r w:rsidR="000C0D87">
        <w:rPr>
          <w:rFonts w:ascii="Times New Roman" w:hAnsi="Times New Roman" w:cs="Times New Roman"/>
        </w:rPr>
        <w:t xml:space="preserve"> </w:t>
      </w:r>
    </w:p>
    <w:p w14:paraId="7AE4432B" w14:textId="77777777" w:rsidR="002C509D" w:rsidRDefault="000C0D87" w:rsidP="000C0D87">
      <w:pPr>
        <w:pStyle w:val="Prrafodelista"/>
        <w:ind w:left="10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Ref., </w:t>
      </w:r>
      <w:hyperlink r:id="rId6" w:history="1">
        <w:r w:rsidRPr="002746AF">
          <w:rPr>
            <w:rStyle w:val="Hipervnculo"/>
            <w:rFonts w:ascii="Times New Roman" w:hAnsi="Times New Roman" w:cs="Times New Roman"/>
          </w:rPr>
          <w:t>http://www.cfc.gob.mx/images/stories/Noticias/Comunicados2012/cfc%2014-2012.pdf</w:t>
        </w:r>
      </w:hyperlink>
    </w:p>
    <w:p w14:paraId="21F1B040" w14:textId="77777777" w:rsidR="000C0D87" w:rsidRDefault="000C0D87" w:rsidP="000C0D87">
      <w:pPr>
        <w:pStyle w:val="Prrafodelista"/>
        <w:ind w:left="1060"/>
        <w:jc w:val="both"/>
        <w:rPr>
          <w:rFonts w:ascii="Times New Roman" w:hAnsi="Times New Roman" w:cs="Times New Roman"/>
        </w:rPr>
      </w:pPr>
    </w:p>
    <w:p w14:paraId="500342D1" w14:textId="77777777" w:rsidR="00CF3160" w:rsidRDefault="00F13A93" w:rsidP="000C0D87">
      <w:pPr>
        <w:pStyle w:val="Prrafodelista"/>
        <w:ind w:left="1060"/>
        <w:jc w:val="both"/>
        <w:rPr>
          <w:rFonts w:ascii="Times New Roman" w:hAnsi="Times New Roman" w:cs="Times New Roman"/>
        </w:rPr>
      </w:pPr>
      <w:hyperlink r:id="rId7" w:history="1">
        <w:r w:rsidR="00CF3160" w:rsidRPr="002746AF">
          <w:rPr>
            <w:rStyle w:val="Hipervnculo"/>
            <w:rFonts w:ascii="Times New Roman" w:hAnsi="Times New Roman" w:cs="Times New Roman"/>
          </w:rPr>
          <w:t>http://www.cfc.gob.mx/cfcresoluciones/DOCS/Asuntos%20Juridicos/V50/14/1637535.pdf</w:t>
        </w:r>
      </w:hyperlink>
    </w:p>
    <w:p w14:paraId="28273547" w14:textId="77777777" w:rsidR="002C509D" w:rsidRDefault="002C509D" w:rsidP="002C509D">
      <w:pPr>
        <w:jc w:val="both"/>
        <w:rPr>
          <w:rFonts w:ascii="Times New Roman" w:hAnsi="Times New Roman" w:cs="Times New Roman"/>
        </w:rPr>
      </w:pPr>
    </w:p>
    <w:p w14:paraId="0333A71C" w14:textId="532C99B1" w:rsidR="002C509D" w:rsidRPr="002C509D" w:rsidRDefault="002C509D" w:rsidP="002C509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509D">
        <w:rPr>
          <w:rFonts w:ascii="Times New Roman" w:hAnsi="Times New Roman" w:cs="Times New Roman"/>
        </w:rPr>
        <w:t>According to CFC the involved agents conspired to apportion geographically the tortilla market regarding manufacturing, d</w:t>
      </w:r>
      <w:r>
        <w:rPr>
          <w:rFonts w:ascii="Times New Roman" w:hAnsi="Times New Roman" w:cs="Times New Roman"/>
        </w:rPr>
        <w:t>istribution and retailing in a</w:t>
      </w:r>
      <w:r w:rsidR="00F13A93">
        <w:rPr>
          <w:rFonts w:ascii="Times New Roman" w:hAnsi="Times New Roman" w:cs="Times New Roman"/>
        </w:rPr>
        <w:t xml:space="preserve"> county (</w:t>
      </w:r>
      <w:proofErr w:type="spellStart"/>
      <w:r w:rsidR="00F13A93">
        <w:rPr>
          <w:rFonts w:ascii="Times New Roman" w:hAnsi="Times New Roman" w:cs="Times New Roman"/>
        </w:rPr>
        <w:t>Municipio</w:t>
      </w:r>
      <w:proofErr w:type="spellEnd"/>
      <w:r w:rsidR="00F13A93">
        <w:rPr>
          <w:rFonts w:ascii="Times New Roman" w:hAnsi="Times New Roman" w:cs="Times New Roman"/>
        </w:rPr>
        <w:t xml:space="preserve">) of Chiapas </w:t>
      </w:r>
      <w:bookmarkStart w:id="0" w:name="_GoBack"/>
      <w:bookmarkEnd w:id="0"/>
      <w:r w:rsidR="00F13A9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tate.</w:t>
      </w:r>
    </w:p>
    <w:p w14:paraId="6F9E8721" w14:textId="77777777" w:rsidR="002C509D" w:rsidRDefault="002C509D" w:rsidP="002C509D">
      <w:pPr>
        <w:jc w:val="both"/>
        <w:rPr>
          <w:rFonts w:ascii="Times New Roman" w:hAnsi="Times New Roman" w:cs="Times New Roman"/>
        </w:rPr>
      </w:pPr>
    </w:p>
    <w:p w14:paraId="2FB2F268" w14:textId="77777777" w:rsidR="002C509D" w:rsidRDefault="002C509D" w:rsidP="002C509D">
      <w:pPr>
        <w:ind w:left="360"/>
        <w:jc w:val="both"/>
        <w:rPr>
          <w:rFonts w:ascii="Times New Roman" w:hAnsi="Times New Roman" w:cs="Times New Roman"/>
        </w:rPr>
      </w:pPr>
    </w:p>
    <w:p w14:paraId="7F0A3C18" w14:textId="77777777" w:rsidR="002C509D" w:rsidRPr="002C509D" w:rsidRDefault="002C509D" w:rsidP="002C509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509D">
        <w:rPr>
          <w:rFonts w:ascii="Times New Roman" w:hAnsi="Times New Roman" w:cs="Times New Roman"/>
        </w:rPr>
        <w:t>This resolution reflects CFC’s position as mandated by FLEC against collusive acts. Pursuant to FLEC such acts should be sanctioned following a per se approach. Thus the collusive act is bad for competition regardless any other consideration. Colluders may even establish lower prices than before or in a given segment of the market, yet their behavior is contrary to competition law.</w:t>
      </w:r>
    </w:p>
    <w:p w14:paraId="46B06D63" w14:textId="77777777" w:rsidR="002C509D" w:rsidRDefault="002C509D" w:rsidP="002C509D">
      <w:pPr>
        <w:jc w:val="both"/>
        <w:rPr>
          <w:rFonts w:ascii="Times New Roman" w:hAnsi="Times New Roman" w:cs="Times New Roman"/>
        </w:rPr>
      </w:pPr>
    </w:p>
    <w:p w14:paraId="796154CA" w14:textId="77777777" w:rsidR="002C509D" w:rsidRPr="002C509D" w:rsidRDefault="002C509D" w:rsidP="002C509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509D">
        <w:rPr>
          <w:rFonts w:ascii="Times New Roman" w:hAnsi="Times New Roman" w:cs="Times New Roman"/>
        </w:rPr>
        <w:t>CFC’s uncertain standard.</w:t>
      </w:r>
    </w:p>
    <w:p w14:paraId="25FEC3D1" w14:textId="77777777" w:rsidR="002C509D" w:rsidRPr="002C509D" w:rsidRDefault="002C509D" w:rsidP="002C509D">
      <w:pPr>
        <w:jc w:val="both"/>
        <w:rPr>
          <w:rFonts w:ascii="Times New Roman" w:hAnsi="Times New Roman" w:cs="Times New Roman"/>
        </w:rPr>
      </w:pPr>
    </w:p>
    <w:p w14:paraId="39AAFB46" w14:textId="77777777" w:rsidR="002C509D" w:rsidRDefault="002C509D" w:rsidP="002C509D">
      <w:pPr>
        <w:pStyle w:val="Prrafodelista"/>
        <w:ind w:left="10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Contrary to CFC’s decision just mentioned, it is worth recalling that in 2007 the federal government promoted –</w:t>
      </w:r>
      <w:r w:rsidR="00CF3160">
        <w:rPr>
          <w:rFonts w:ascii="Times New Roman" w:hAnsi="Times New Roman" w:cs="Times New Roman"/>
        </w:rPr>
        <w:t>without</w:t>
      </w:r>
      <w:r w:rsidR="000C0D87">
        <w:rPr>
          <w:rFonts w:ascii="Times New Roman" w:hAnsi="Times New Roman" w:cs="Times New Roman"/>
        </w:rPr>
        <w:t xml:space="preserve"> due process- a general collusive agreement</w:t>
      </w:r>
      <w:r>
        <w:rPr>
          <w:rFonts w:ascii="Times New Roman" w:hAnsi="Times New Roman" w:cs="Times New Roman"/>
        </w:rPr>
        <w:t xml:space="preserve"> along the corn-tortilla chain</w:t>
      </w:r>
      <w:r w:rsidR="000C0D87">
        <w:rPr>
          <w:rFonts w:ascii="Times New Roman" w:hAnsi="Times New Roman" w:cs="Times New Roman"/>
        </w:rPr>
        <w:t xml:space="preserve">. The CFC did not act against it, even though it can be shown that such agreement was contrary to FLEC’S article 9. </w:t>
      </w:r>
      <w:proofErr w:type="gramStart"/>
      <w:r w:rsidR="000C0D87">
        <w:rPr>
          <w:rFonts w:ascii="Times New Roman" w:hAnsi="Times New Roman" w:cs="Times New Roman"/>
        </w:rPr>
        <w:t xml:space="preserve">Ref., </w:t>
      </w:r>
      <w:r w:rsidR="000C0D87" w:rsidRPr="000C0D87">
        <w:rPr>
          <w:rFonts w:ascii="Times" w:hAnsi="Times" w:cs="Times"/>
          <w:color w:val="6D6F72"/>
          <w:lang w:val="es-ES"/>
        </w:rPr>
        <w:t>Acuerdo para Estabilizar el Preci</w:t>
      </w:r>
      <w:r w:rsidR="000C0D87">
        <w:rPr>
          <w:rFonts w:ascii="Times" w:hAnsi="Times" w:cs="Times"/>
          <w:color w:val="6D6F72"/>
          <w:lang w:val="es-ES"/>
        </w:rPr>
        <w:t>o de la Tortilla.</w:t>
      </w:r>
      <w:proofErr w:type="gramEnd"/>
      <w:r w:rsidR="000C0D87">
        <w:rPr>
          <w:rFonts w:ascii="Times" w:hAnsi="Times" w:cs="Times"/>
          <w:color w:val="6D6F72"/>
          <w:lang w:val="es-ES"/>
        </w:rPr>
        <w:t xml:space="preserve"> (Enero, 2007)</w:t>
      </w:r>
      <w:r w:rsidR="000C0D87" w:rsidRPr="000C0D87">
        <w:rPr>
          <w:rFonts w:ascii="Times" w:hAnsi="Times" w:cs="Times"/>
          <w:color w:val="6D6F72"/>
          <w:lang w:val="es-ES"/>
        </w:rPr>
        <w:t xml:space="preserve"> at</w:t>
      </w:r>
      <w:r w:rsidR="000C0D87">
        <w:rPr>
          <w:rFonts w:ascii="Times" w:hAnsi="Times" w:cs="Times"/>
          <w:color w:val="6D6F72"/>
          <w:sz w:val="28"/>
          <w:szCs w:val="28"/>
          <w:lang w:val="es-ES"/>
        </w:rPr>
        <w:t xml:space="preserve"> </w:t>
      </w:r>
      <w:hyperlink r:id="rId8" w:history="1">
        <w:r w:rsidR="000C0D87" w:rsidRPr="002746AF">
          <w:rPr>
            <w:rStyle w:val="Hipervnculo"/>
            <w:rFonts w:ascii="Times New Roman" w:hAnsi="Times New Roman" w:cs="Times New Roman"/>
          </w:rPr>
          <w:t>www.antitrust.com.mx/articulos.html</w:t>
        </w:r>
      </w:hyperlink>
    </w:p>
    <w:p w14:paraId="6F7677CE" w14:textId="77777777" w:rsidR="000C0D87" w:rsidRDefault="000C0D87" w:rsidP="002C509D">
      <w:pPr>
        <w:pStyle w:val="Prrafodelista"/>
        <w:ind w:left="1060"/>
        <w:jc w:val="both"/>
        <w:rPr>
          <w:rFonts w:ascii="Times New Roman" w:hAnsi="Times New Roman" w:cs="Times New Roman"/>
        </w:rPr>
      </w:pPr>
    </w:p>
    <w:p w14:paraId="2EDF0FB3" w14:textId="77777777" w:rsidR="000C0D87" w:rsidRDefault="000C0D87" w:rsidP="002C509D">
      <w:pPr>
        <w:pStyle w:val="Prrafodelista"/>
        <w:ind w:left="1060"/>
        <w:jc w:val="both"/>
        <w:rPr>
          <w:rFonts w:ascii="Times New Roman" w:hAnsi="Times New Roman" w:cs="Times New Roman"/>
        </w:rPr>
      </w:pPr>
    </w:p>
    <w:p w14:paraId="3E6A153A" w14:textId="77777777" w:rsidR="000C0D87" w:rsidRDefault="000C0D87" w:rsidP="002C509D">
      <w:pPr>
        <w:pStyle w:val="Prrafodelista"/>
        <w:ind w:left="1060"/>
        <w:jc w:val="both"/>
        <w:rPr>
          <w:rFonts w:ascii="Times New Roman" w:hAnsi="Times New Roman" w:cs="Times New Roman"/>
        </w:rPr>
      </w:pPr>
    </w:p>
    <w:p w14:paraId="06BD2BB0" w14:textId="77777777" w:rsidR="000C0D87" w:rsidRDefault="000C0D87" w:rsidP="002C509D">
      <w:pPr>
        <w:pStyle w:val="Prrafodelista"/>
        <w:ind w:left="1060"/>
        <w:jc w:val="both"/>
        <w:rPr>
          <w:rFonts w:ascii="Times New Roman" w:hAnsi="Times New Roman" w:cs="Times New Roman"/>
        </w:rPr>
      </w:pPr>
    </w:p>
    <w:p w14:paraId="2241BBB5" w14:textId="77777777" w:rsidR="000C0D87" w:rsidRPr="002C509D" w:rsidRDefault="000C0D87" w:rsidP="002C509D">
      <w:pPr>
        <w:pStyle w:val="Prrafodelista"/>
        <w:ind w:left="10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Álvaro R. Sánchez G.</w:t>
      </w:r>
      <w:proofErr w:type="gramEnd"/>
    </w:p>
    <w:sectPr w:rsidR="000C0D87" w:rsidRPr="002C509D" w:rsidSect="00146C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8098D"/>
    <w:multiLevelType w:val="hybridMultilevel"/>
    <w:tmpl w:val="D95A071A"/>
    <w:lvl w:ilvl="0" w:tplc="155A712A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9D"/>
    <w:rsid w:val="000C0D87"/>
    <w:rsid w:val="00146C19"/>
    <w:rsid w:val="002C509D"/>
    <w:rsid w:val="00A05496"/>
    <w:rsid w:val="00CF3160"/>
    <w:rsid w:val="00F1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532E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509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0D8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0D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509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0D8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0D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fc.gob.mx/images/stories/Noticias/Comunicados2012/cfc%2014-2012.pdf" TargetMode="External"/><Relationship Id="rId7" Type="http://schemas.openxmlformats.org/officeDocument/2006/relationships/hyperlink" Target="http://www.cfc.gob.mx/cfcresoluciones/DOCS/Asuntos%20Juridicos/V50/14/1637535.pdf" TargetMode="External"/><Relationship Id="rId8" Type="http://schemas.openxmlformats.org/officeDocument/2006/relationships/hyperlink" Target="http://www.antitrust.com.mx/articulos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243</Words>
  <Characters>1493</Characters>
  <Application>Microsoft Macintosh Word</Application>
  <DocSecurity>0</DocSecurity>
  <Lines>149</Lines>
  <Paragraphs>86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Sanchez</dc:creator>
  <cp:keywords/>
  <dc:description/>
  <cp:lastModifiedBy>Alvaro Sanchez</cp:lastModifiedBy>
  <cp:revision>3</cp:revision>
  <dcterms:created xsi:type="dcterms:W3CDTF">2012-09-19T15:50:00Z</dcterms:created>
  <dcterms:modified xsi:type="dcterms:W3CDTF">2012-09-19T22:16:00Z</dcterms:modified>
</cp:coreProperties>
</file>